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3239A" w:rsidRDefault="002418BF">
      <w:pPr>
        <w:contextualSpacing w:val="0"/>
        <w:jc w:val="center"/>
      </w:pPr>
      <w:r>
        <w:rPr>
          <w:b/>
          <w:sz w:val="28"/>
        </w:rPr>
        <w:t xml:space="preserve">РЕГЛАМЕНТ МЕЖДУНАРОДНОГО СИНХРОННОГО ТУРНИРА </w:t>
      </w:r>
    </w:p>
    <w:p w:rsidR="00C3239A" w:rsidRDefault="002418BF">
      <w:pPr>
        <w:contextualSpacing w:val="0"/>
        <w:jc w:val="center"/>
      </w:pPr>
      <w:r>
        <w:rPr>
          <w:b/>
          <w:sz w:val="28"/>
        </w:rPr>
        <w:t>ПО СПОРТИВНОМУ «ЧТО? ГДЕ? КОГДА?»</w:t>
      </w:r>
    </w:p>
    <w:p w:rsidR="00C3239A" w:rsidRDefault="002418BF">
      <w:pPr>
        <w:contextualSpacing w:val="0"/>
        <w:jc w:val="center"/>
      </w:pPr>
      <w:r>
        <w:rPr>
          <w:b/>
          <w:sz w:val="28"/>
        </w:rPr>
        <w:t xml:space="preserve"> «</w:t>
      </w:r>
      <w:r w:rsidR="001B2197">
        <w:rPr>
          <w:b/>
          <w:sz w:val="28"/>
        </w:rPr>
        <w:t>КУБОК ХЭЛЛОУИНА</w:t>
      </w:r>
      <w:r>
        <w:rPr>
          <w:b/>
          <w:sz w:val="28"/>
        </w:rPr>
        <w:t>»</w:t>
      </w:r>
    </w:p>
    <w:p w:rsidR="00C3239A" w:rsidRDefault="00C3239A">
      <w:pPr>
        <w:contextualSpacing w:val="0"/>
      </w:pPr>
    </w:p>
    <w:p w:rsidR="00C3239A" w:rsidRDefault="002418BF">
      <w:pPr>
        <w:pStyle w:val="2"/>
        <w:numPr>
          <w:ilvl w:val="0"/>
          <w:numId w:val="1"/>
        </w:numPr>
        <w:ind w:hanging="359"/>
      </w:pPr>
      <w:r>
        <w:rPr>
          <w:rFonts w:ascii="Times New Roman" w:eastAsia="Times New Roman" w:hAnsi="Times New Roman" w:cs="Times New Roman"/>
          <w:i w:val="0"/>
        </w:rPr>
        <w:t>ОБЩИЕ ПОЛОЖЕНИЯ</w:t>
      </w:r>
    </w:p>
    <w:p w:rsidR="00C3239A" w:rsidRDefault="002418BF">
      <w:pPr>
        <w:ind w:left="720"/>
        <w:contextualSpacing w:val="0"/>
      </w:pPr>
      <w:r>
        <w:t xml:space="preserve">Синхронный турнир </w:t>
      </w:r>
      <w:proofErr w:type="gramStart"/>
      <w:r>
        <w:t>по спортивному</w:t>
      </w:r>
      <w:proofErr w:type="gramEnd"/>
      <w:r>
        <w:t xml:space="preserve"> «Что? Где? Когда?» «</w:t>
      </w:r>
      <w:r w:rsidR="001B2197">
        <w:t>Кубок Хэллоуина</w:t>
      </w:r>
      <w:r>
        <w:t>» (далее — Турнир) проводится с целью популяризации форм интеллектуального досуга, привлечения новичков в движение интеллектуальных игр, выявления сильнейших команд спортивного «Что? Где? Когда?».</w:t>
      </w:r>
    </w:p>
    <w:p w:rsidR="00C3239A" w:rsidRDefault="00C3239A">
      <w:pPr>
        <w:ind w:left="720"/>
        <w:contextualSpacing w:val="0"/>
      </w:pPr>
    </w:p>
    <w:p w:rsidR="00C3239A" w:rsidRDefault="002418BF">
      <w:pPr>
        <w:pStyle w:val="2"/>
        <w:numPr>
          <w:ilvl w:val="0"/>
          <w:numId w:val="1"/>
        </w:numPr>
        <w:ind w:hanging="359"/>
      </w:pPr>
      <w:r>
        <w:rPr>
          <w:rFonts w:ascii="Times New Roman" w:eastAsia="Times New Roman" w:hAnsi="Times New Roman" w:cs="Times New Roman"/>
          <w:i w:val="0"/>
        </w:rPr>
        <w:t>ИСПОЛНИТЕЛЬНЫЕ ОРГАНЫ ТУРНИРА</w:t>
      </w:r>
    </w:p>
    <w:p w:rsidR="00C3239A" w:rsidRDefault="002418BF">
      <w:pPr>
        <w:numPr>
          <w:ilvl w:val="1"/>
          <w:numId w:val="1"/>
        </w:numPr>
        <w:ind w:hanging="566"/>
      </w:pPr>
      <w:r>
        <w:t xml:space="preserve">К исполнительным органам Турнира относятся: Оргкомитет, Редактор, апелляционное жюри, представители игровых площадок, ведущие игровых площадок. </w:t>
      </w:r>
    </w:p>
    <w:p w:rsidR="00C3239A" w:rsidRDefault="002418BF">
      <w:pPr>
        <w:numPr>
          <w:ilvl w:val="1"/>
          <w:numId w:val="1"/>
        </w:numPr>
        <w:ind w:hanging="566"/>
      </w:pPr>
      <w:r>
        <w:t>Оргкомитет Турнира:</w:t>
      </w:r>
    </w:p>
    <w:p w:rsidR="00C3239A" w:rsidRDefault="002418BF">
      <w:pPr>
        <w:numPr>
          <w:ilvl w:val="2"/>
          <w:numId w:val="2"/>
        </w:numPr>
        <w:tabs>
          <w:tab w:val="left" w:pos="1134"/>
        </w:tabs>
        <w:ind w:left="1134" w:hanging="503"/>
      </w:pPr>
      <w:r>
        <w:t>разрабатывает и утверждает Регламент Турнира и следит за его соблюдением;</w:t>
      </w:r>
    </w:p>
    <w:p w:rsidR="00C3239A" w:rsidRDefault="002418BF">
      <w:pPr>
        <w:numPr>
          <w:ilvl w:val="2"/>
          <w:numId w:val="2"/>
        </w:numPr>
        <w:tabs>
          <w:tab w:val="left" w:pos="1134"/>
        </w:tabs>
        <w:ind w:left="1134" w:hanging="503"/>
      </w:pPr>
      <w:proofErr w:type="gramStart"/>
      <w:r>
        <w:t>утверждает</w:t>
      </w:r>
      <w:proofErr w:type="gramEnd"/>
      <w:r>
        <w:t xml:space="preserve"> кандидатуры Редактора, апелляционного жюри (далее — АЖ) </w:t>
      </w:r>
      <w:r>
        <w:br/>
        <w:t>и координирует их деятельность;</w:t>
      </w:r>
    </w:p>
    <w:p w:rsidR="00C3239A" w:rsidRDefault="002418BF">
      <w:pPr>
        <w:numPr>
          <w:ilvl w:val="2"/>
          <w:numId w:val="2"/>
        </w:numPr>
        <w:tabs>
          <w:tab w:val="left" w:pos="1134"/>
        </w:tabs>
        <w:ind w:left="1134" w:hanging="503"/>
      </w:pPr>
      <w:proofErr w:type="gramStart"/>
      <w:r>
        <w:t>рассылает</w:t>
      </w:r>
      <w:proofErr w:type="gramEnd"/>
      <w:r>
        <w:t xml:space="preserve"> представителем и ведущим площадок необходимые инструкции, пакет игровых заданий, решения по итогам работы АЖ;</w:t>
      </w:r>
    </w:p>
    <w:p w:rsidR="00C3239A" w:rsidRDefault="002418BF">
      <w:pPr>
        <w:numPr>
          <w:ilvl w:val="2"/>
          <w:numId w:val="2"/>
        </w:numPr>
        <w:tabs>
          <w:tab w:val="left" w:pos="1134"/>
        </w:tabs>
        <w:ind w:left="1134" w:hanging="503"/>
      </w:pPr>
      <w:r>
        <w:t>утверждает результаты Турнира, определяет победителей; предоставляет результаты турнира для включения в рейтинг МАК;</w:t>
      </w:r>
    </w:p>
    <w:p w:rsidR="00C3239A" w:rsidRDefault="002418BF">
      <w:pPr>
        <w:numPr>
          <w:ilvl w:val="2"/>
          <w:numId w:val="2"/>
        </w:numPr>
        <w:tabs>
          <w:tab w:val="left" w:pos="1134"/>
        </w:tabs>
        <w:ind w:left="1134" w:hanging="503"/>
      </w:pPr>
      <w:r>
        <w:t>принимает решения в спорных и конфликтных ситуациях.</w:t>
      </w:r>
    </w:p>
    <w:p w:rsidR="00C3239A" w:rsidRDefault="002418BF">
      <w:pPr>
        <w:numPr>
          <w:ilvl w:val="1"/>
          <w:numId w:val="1"/>
        </w:numPr>
        <w:ind w:hanging="566"/>
      </w:pPr>
      <w:r>
        <w:t xml:space="preserve">В состав оргкомитета входят: </w:t>
      </w:r>
      <w:r w:rsidR="001B2197">
        <w:t>Виктор Дереза (Краснодар), Иван Еремин (Краснодар), Мустафа Умеров (Новороссийск)</w:t>
      </w:r>
    </w:p>
    <w:p w:rsidR="00C3239A" w:rsidRDefault="002418BF">
      <w:pPr>
        <w:numPr>
          <w:ilvl w:val="1"/>
          <w:numId w:val="1"/>
        </w:numPr>
        <w:ind w:hanging="566"/>
      </w:pPr>
      <w:r>
        <w:t xml:space="preserve">Редактор готовит игровой пакет, включающий 3 тура по </w:t>
      </w:r>
      <w:r w:rsidR="001B2197">
        <w:t xml:space="preserve"> 13 </w:t>
      </w:r>
      <w:r>
        <w:t>вопросов.</w:t>
      </w:r>
    </w:p>
    <w:p w:rsidR="00C3239A" w:rsidRDefault="002418BF">
      <w:pPr>
        <w:numPr>
          <w:ilvl w:val="1"/>
          <w:numId w:val="1"/>
        </w:numPr>
        <w:ind w:hanging="566"/>
      </w:pPr>
      <w:r>
        <w:t xml:space="preserve">Апелляционное жюри рассматривает поданные апелляции и принимает решения о зачете ответов. </w:t>
      </w:r>
    </w:p>
    <w:p w:rsidR="00C3239A" w:rsidRDefault="002418BF">
      <w:pPr>
        <w:numPr>
          <w:ilvl w:val="1"/>
          <w:numId w:val="1"/>
        </w:numPr>
        <w:ind w:hanging="566"/>
      </w:pPr>
      <w:r>
        <w:t xml:space="preserve">Представитель игровой площадки (далее — Представитель) — это лицо, ответственное за проведение игр на конкретной площадке и предоставление отчётных материалов </w:t>
      </w:r>
      <w:r>
        <w:br/>
        <w:t xml:space="preserve">Оргкомитету. </w:t>
      </w:r>
    </w:p>
    <w:p w:rsidR="00C3239A" w:rsidRDefault="002418BF">
      <w:pPr>
        <w:numPr>
          <w:ilvl w:val="1"/>
          <w:numId w:val="1"/>
        </w:numPr>
        <w:ind w:hanging="566"/>
      </w:pPr>
      <w:r>
        <w:t>Ведущий игровой площадки (далее — Ведущий) — лицо, осуществляющее непосредственно проведение игры. В случае если Представитель не является участником Турнира, он может также выполнять функции Ведущего.</w:t>
      </w:r>
    </w:p>
    <w:p w:rsidR="00C3239A" w:rsidRDefault="002418BF">
      <w:pPr>
        <w:numPr>
          <w:ilvl w:val="1"/>
          <w:numId w:val="1"/>
        </w:numPr>
        <w:ind w:hanging="566"/>
      </w:pPr>
      <w:r>
        <w:t>Представитель:</w:t>
      </w:r>
    </w:p>
    <w:p w:rsidR="00C3239A" w:rsidRDefault="002418BF">
      <w:pPr>
        <w:numPr>
          <w:ilvl w:val="2"/>
          <w:numId w:val="2"/>
        </w:numPr>
        <w:tabs>
          <w:tab w:val="left" w:pos="1134"/>
        </w:tabs>
        <w:ind w:left="1134" w:hanging="503"/>
      </w:pPr>
      <w:r>
        <w:t>следит за соблюдением данного Регламента и Кодекса МАК во время проведения Турнира;</w:t>
      </w:r>
    </w:p>
    <w:p w:rsidR="00C3239A" w:rsidRDefault="002418BF">
      <w:pPr>
        <w:numPr>
          <w:ilvl w:val="2"/>
          <w:numId w:val="2"/>
        </w:numPr>
        <w:tabs>
          <w:tab w:val="left" w:pos="1134"/>
        </w:tabs>
        <w:ind w:left="1134" w:hanging="503"/>
      </w:pPr>
      <w:r>
        <w:t>доводит до играющих команд порядок подачи и оформления апелляций;</w:t>
      </w:r>
    </w:p>
    <w:p w:rsidR="00C3239A" w:rsidRDefault="002418BF">
      <w:pPr>
        <w:numPr>
          <w:ilvl w:val="2"/>
          <w:numId w:val="2"/>
        </w:numPr>
        <w:tabs>
          <w:tab w:val="left" w:pos="1134"/>
        </w:tabs>
        <w:ind w:left="1134" w:hanging="503"/>
      </w:pPr>
      <w:proofErr w:type="gramStart"/>
      <w:r>
        <w:t>по</w:t>
      </w:r>
      <w:proofErr w:type="gramEnd"/>
      <w:r>
        <w:t xml:space="preserve"> результатам работы АЖ оформляет и предоставляет в Оргкомитет отчёт </w:t>
      </w:r>
      <w:r>
        <w:br/>
        <w:t>о проведении Турнира на своей площадке, отвечает за его достоверность (вся переписка с оргкомитетом осуществляется посредством электронной почты (адрес оргкомитета:</w:t>
      </w:r>
      <w:r w:rsidR="00AC4EE1">
        <w:t xml:space="preserve"> </w:t>
      </w:r>
      <w:proofErr w:type="spellStart"/>
      <w:r w:rsidR="00AC4EE1">
        <w:rPr>
          <w:lang w:val="en-US"/>
        </w:rPr>
        <w:t>halloweencup</w:t>
      </w:r>
      <w:proofErr w:type="spellEnd"/>
      <w:r w:rsidR="00AC4EE1" w:rsidRPr="00AC4EE1">
        <w:t>@</w:t>
      </w:r>
      <w:proofErr w:type="spellStart"/>
      <w:r w:rsidR="00AC4EE1">
        <w:rPr>
          <w:lang w:val="en-US"/>
        </w:rPr>
        <w:t>yandex</w:t>
      </w:r>
      <w:proofErr w:type="spellEnd"/>
      <w:r w:rsidR="00AC4EE1" w:rsidRPr="00AC4EE1">
        <w:t>.</w:t>
      </w:r>
      <w:proofErr w:type="spellStart"/>
      <w:r w:rsidR="00AC4EE1">
        <w:rPr>
          <w:lang w:val="en-US"/>
        </w:rPr>
        <w:t>ru</w:t>
      </w:r>
      <w:proofErr w:type="spellEnd"/>
      <w:r>
        <w:t>);</w:t>
      </w:r>
    </w:p>
    <w:p w:rsidR="00C3239A" w:rsidRDefault="002418BF">
      <w:pPr>
        <w:numPr>
          <w:ilvl w:val="2"/>
          <w:numId w:val="2"/>
        </w:numPr>
        <w:tabs>
          <w:tab w:val="left" w:pos="1134"/>
        </w:tabs>
        <w:ind w:left="1134" w:hanging="503"/>
      </w:pPr>
      <w:r>
        <w:t>осуществляет сбор и передачу в Оргкомитет игровых взносов.</w:t>
      </w:r>
    </w:p>
    <w:p w:rsidR="00C3239A" w:rsidRDefault="002418BF">
      <w:pPr>
        <w:numPr>
          <w:ilvl w:val="1"/>
          <w:numId w:val="1"/>
        </w:numPr>
        <w:ind w:hanging="566"/>
      </w:pPr>
      <w:r>
        <w:t>Ведущий:</w:t>
      </w:r>
    </w:p>
    <w:p w:rsidR="00C3239A" w:rsidRDefault="002418BF">
      <w:pPr>
        <w:numPr>
          <w:ilvl w:val="2"/>
          <w:numId w:val="2"/>
        </w:numPr>
        <w:tabs>
          <w:tab w:val="left" w:pos="1134"/>
        </w:tabs>
        <w:ind w:left="1134" w:hanging="503"/>
      </w:pPr>
      <w:r>
        <w:t>получает пакет вопросов;</w:t>
      </w:r>
    </w:p>
    <w:p w:rsidR="00C3239A" w:rsidRDefault="002418BF">
      <w:pPr>
        <w:numPr>
          <w:ilvl w:val="2"/>
          <w:numId w:val="2"/>
        </w:numPr>
        <w:tabs>
          <w:tab w:val="left" w:pos="1134"/>
        </w:tabs>
        <w:ind w:left="1134" w:hanging="503"/>
      </w:pPr>
      <w:r>
        <w:t>обеспечивает команды раздаточными материалами в количестве не менее 3 экземпляров на команду;</w:t>
      </w:r>
    </w:p>
    <w:p w:rsidR="00C3239A" w:rsidRDefault="002418BF">
      <w:pPr>
        <w:numPr>
          <w:ilvl w:val="2"/>
          <w:numId w:val="2"/>
        </w:numPr>
        <w:tabs>
          <w:tab w:val="left" w:pos="1134"/>
        </w:tabs>
        <w:ind w:left="1134" w:hanging="503"/>
      </w:pPr>
      <w:r>
        <w:t>должен заранее ознакомиться с пакетом вопросов, при необходимости уточнить правильное произнесение трудных слов;</w:t>
      </w:r>
    </w:p>
    <w:p w:rsidR="00C3239A" w:rsidRDefault="002418BF">
      <w:pPr>
        <w:numPr>
          <w:ilvl w:val="2"/>
          <w:numId w:val="2"/>
        </w:numPr>
        <w:tabs>
          <w:tab w:val="left" w:pos="1134"/>
        </w:tabs>
        <w:ind w:left="1134" w:hanging="503"/>
      </w:pPr>
      <w:proofErr w:type="gramStart"/>
      <w:r>
        <w:lastRenderedPageBreak/>
        <w:t>проводит</w:t>
      </w:r>
      <w:proofErr w:type="gramEnd"/>
      <w:r>
        <w:t xml:space="preserve"> Турнир согласно правилам, описанным в Кодексе спортивного «Что? Где? Когда?»;</w:t>
      </w:r>
    </w:p>
    <w:p w:rsidR="00C3239A" w:rsidRDefault="002418BF">
      <w:pPr>
        <w:numPr>
          <w:ilvl w:val="2"/>
          <w:numId w:val="2"/>
        </w:numPr>
        <w:tabs>
          <w:tab w:val="left" w:pos="1134"/>
        </w:tabs>
        <w:ind w:left="1134" w:hanging="503"/>
      </w:pPr>
      <w:r>
        <w:t>после окончания Турнира предоставляет пакет Представителю и игрокам команд для подачи апелляций;</w:t>
      </w:r>
    </w:p>
    <w:p w:rsidR="00C3239A" w:rsidRDefault="002418BF">
      <w:pPr>
        <w:numPr>
          <w:ilvl w:val="2"/>
          <w:numId w:val="2"/>
        </w:numPr>
        <w:tabs>
          <w:tab w:val="left" w:pos="1134"/>
        </w:tabs>
        <w:ind w:left="1134" w:hanging="503"/>
      </w:pPr>
      <w:r>
        <w:t>передаёт Представителю результаты игры и информацию о командах.</w:t>
      </w:r>
    </w:p>
    <w:p w:rsidR="00C3239A" w:rsidRDefault="00C3239A">
      <w:pPr>
        <w:tabs>
          <w:tab w:val="left" w:pos="1134"/>
        </w:tabs>
        <w:ind w:left="1440"/>
        <w:contextualSpacing w:val="0"/>
      </w:pPr>
    </w:p>
    <w:p w:rsidR="00C3239A" w:rsidRDefault="002418BF">
      <w:pPr>
        <w:pStyle w:val="2"/>
        <w:numPr>
          <w:ilvl w:val="0"/>
          <w:numId w:val="1"/>
        </w:numPr>
        <w:ind w:hanging="359"/>
      </w:pPr>
      <w:r>
        <w:rPr>
          <w:rFonts w:ascii="Times New Roman" w:eastAsia="Times New Roman" w:hAnsi="Times New Roman" w:cs="Times New Roman"/>
          <w:i w:val="0"/>
        </w:rPr>
        <w:t>РАСПИСАНИЕ ТУРНИРА</w:t>
      </w:r>
    </w:p>
    <w:p w:rsidR="00C3239A" w:rsidRDefault="00B73515">
      <w:pPr>
        <w:numPr>
          <w:ilvl w:val="2"/>
          <w:numId w:val="2"/>
        </w:numPr>
        <w:tabs>
          <w:tab w:val="left" w:pos="1134"/>
        </w:tabs>
        <w:ind w:left="1134" w:hanging="503"/>
      </w:pPr>
      <w:r>
        <w:rPr>
          <w:b/>
        </w:rPr>
        <w:t>29</w:t>
      </w:r>
      <w:bookmarkStart w:id="0" w:name="_GoBack"/>
      <w:bookmarkEnd w:id="0"/>
      <w:r w:rsidR="002418BF">
        <w:rPr>
          <w:b/>
        </w:rPr>
        <w:t xml:space="preserve"> </w:t>
      </w:r>
      <w:r w:rsidR="005F1976">
        <w:rPr>
          <w:b/>
        </w:rPr>
        <w:t>октября</w:t>
      </w:r>
      <w:r w:rsidR="002869E6">
        <w:t xml:space="preserve"> 2014</w:t>
      </w:r>
      <w:r w:rsidR="002418BF">
        <w:t xml:space="preserve"> г., 23:59 МСК — крайний срок внесения </w:t>
      </w:r>
      <w:r w:rsidR="002418BF">
        <w:rPr>
          <w:b/>
        </w:rPr>
        <w:t>заявок</w:t>
      </w:r>
      <w:r w:rsidR="002418BF">
        <w:t xml:space="preserve"> Представителями.</w:t>
      </w:r>
    </w:p>
    <w:p w:rsidR="00C3239A" w:rsidRDefault="002869E6">
      <w:pPr>
        <w:numPr>
          <w:ilvl w:val="2"/>
          <w:numId w:val="2"/>
        </w:numPr>
        <w:tabs>
          <w:tab w:val="left" w:pos="1134"/>
        </w:tabs>
        <w:ind w:left="1134" w:hanging="503"/>
      </w:pPr>
      <w:r>
        <w:rPr>
          <w:b/>
        </w:rPr>
        <w:t>31</w:t>
      </w:r>
      <w:r w:rsidR="002418BF">
        <w:rPr>
          <w:b/>
        </w:rPr>
        <w:t xml:space="preserve"> </w:t>
      </w:r>
      <w:r>
        <w:rPr>
          <w:b/>
        </w:rPr>
        <w:t>октября</w:t>
      </w:r>
      <w:r w:rsidR="002418BF">
        <w:t xml:space="preserve"> 2013 г. — </w:t>
      </w:r>
      <w:r w:rsidR="002418BF">
        <w:rPr>
          <w:b/>
        </w:rPr>
        <w:t>раздача пакета</w:t>
      </w:r>
      <w:r w:rsidR="002418BF">
        <w:t xml:space="preserve"> вопросов Ведущим и рассылка инструкций Представителям.</w:t>
      </w:r>
    </w:p>
    <w:p w:rsidR="00C3239A" w:rsidRDefault="005F1976">
      <w:pPr>
        <w:numPr>
          <w:ilvl w:val="2"/>
          <w:numId w:val="2"/>
        </w:numPr>
        <w:tabs>
          <w:tab w:val="left" w:pos="1134"/>
        </w:tabs>
        <w:ind w:left="1134" w:hanging="503"/>
      </w:pPr>
      <w:r>
        <w:rPr>
          <w:b/>
        </w:rPr>
        <w:t>2-4 ноября</w:t>
      </w:r>
      <w:r w:rsidR="002418BF">
        <w:t xml:space="preserve"> 2013 г. — </w:t>
      </w:r>
      <w:r w:rsidR="002418BF">
        <w:rPr>
          <w:b/>
        </w:rPr>
        <w:t>проведение турнира</w:t>
      </w:r>
      <w:r w:rsidR="002418BF">
        <w:t>.</w:t>
      </w:r>
    </w:p>
    <w:p w:rsidR="00C3239A" w:rsidRDefault="002869E6">
      <w:pPr>
        <w:numPr>
          <w:ilvl w:val="2"/>
          <w:numId w:val="2"/>
        </w:numPr>
        <w:tabs>
          <w:tab w:val="left" w:pos="1134"/>
        </w:tabs>
        <w:ind w:left="1134" w:hanging="503"/>
      </w:pPr>
      <w:r>
        <w:rPr>
          <w:b/>
        </w:rPr>
        <w:t>7</w:t>
      </w:r>
      <w:r w:rsidR="002418BF">
        <w:rPr>
          <w:b/>
        </w:rPr>
        <w:t xml:space="preserve"> </w:t>
      </w:r>
      <w:r w:rsidR="004A0676">
        <w:rPr>
          <w:b/>
        </w:rPr>
        <w:t>ноября</w:t>
      </w:r>
      <w:r w:rsidR="002418BF">
        <w:t xml:space="preserve"> 2013 г., 23:59 по локальному времени отправителя — крайний срок отправки </w:t>
      </w:r>
      <w:r w:rsidR="002418BF">
        <w:rPr>
          <w:b/>
        </w:rPr>
        <w:t xml:space="preserve">спорных </w:t>
      </w:r>
      <w:r w:rsidR="002418BF">
        <w:t>ответов.</w:t>
      </w:r>
    </w:p>
    <w:p w:rsidR="00C3239A" w:rsidRDefault="008B4319">
      <w:pPr>
        <w:numPr>
          <w:ilvl w:val="2"/>
          <w:numId w:val="2"/>
        </w:numPr>
        <w:tabs>
          <w:tab w:val="left" w:pos="1134"/>
        </w:tabs>
        <w:ind w:left="1134" w:hanging="503"/>
      </w:pPr>
      <w:r>
        <w:rPr>
          <w:b/>
        </w:rPr>
        <w:t>9</w:t>
      </w:r>
      <w:r w:rsidR="002418BF">
        <w:rPr>
          <w:b/>
        </w:rPr>
        <w:t xml:space="preserve"> </w:t>
      </w:r>
      <w:r w:rsidR="005F1976">
        <w:rPr>
          <w:b/>
        </w:rPr>
        <w:t>ноября</w:t>
      </w:r>
      <w:r w:rsidR="002418BF">
        <w:rPr>
          <w:b/>
        </w:rPr>
        <w:t xml:space="preserve"> </w:t>
      </w:r>
      <w:r w:rsidR="002418BF">
        <w:t xml:space="preserve">2013 г., 23:59 МСК — крайний срок публикации результатов работы </w:t>
      </w:r>
      <w:r w:rsidR="002418BF">
        <w:rPr>
          <w:b/>
        </w:rPr>
        <w:t>ИЖ</w:t>
      </w:r>
      <w:r w:rsidR="002418BF">
        <w:t>.</w:t>
      </w:r>
    </w:p>
    <w:p w:rsidR="00C3239A" w:rsidRDefault="005F1976">
      <w:pPr>
        <w:numPr>
          <w:ilvl w:val="2"/>
          <w:numId w:val="2"/>
        </w:numPr>
        <w:tabs>
          <w:tab w:val="left" w:pos="1134"/>
        </w:tabs>
        <w:ind w:left="1134" w:hanging="503"/>
      </w:pPr>
      <w:r>
        <w:rPr>
          <w:b/>
        </w:rPr>
        <w:t>10</w:t>
      </w:r>
      <w:r w:rsidR="002418BF">
        <w:rPr>
          <w:b/>
        </w:rPr>
        <w:t xml:space="preserve"> </w:t>
      </w:r>
      <w:r>
        <w:rPr>
          <w:b/>
        </w:rPr>
        <w:t>ноября</w:t>
      </w:r>
      <w:r w:rsidR="002418BF">
        <w:rPr>
          <w:b/>
        </w:rPr>
        <w:t xml:space="preserve"> </w:t>
      </w:r>
      <w:r w:rsidR="002418BF">
        <w:t xml:space="preserve">2013 г., 23:59 по локальному времени отправителя — крайний срок отправки </w:t>
      </w:r>
      <w:r w:rsidR="002418BF">
        <w:rPr>
          <w:b/>
        </w:rPr>
        <w:t>апелляций</w:t>
      </w:r>
      <w:r w:rsidR="002418BF">
        <w:t>.</w:t>
      </w:r>
    </w:p>
    <w:p w:rsidR="00C3239A" w:rsidRDefault="005F1976">
      <w:pPr>
        <w:numPr>
          <w:ilvl w:val="2"/>
          <w:numId w:val="2"/>
        </w:numPr>
        <w:tabs>
          <w:tab w:val="left" w:pos="1134"/>
        </w:tabs>
        <w:ind w:left="1134" w:hanging="503"/>
      </w:pPr>
      <w:r>
        <w:rPr>
          <w:b/>
        </w:rPr>
        <w:t>1</w:t>
      </w:r>
      <w:r w:rsidR="004A0676">
        <w:rPr>
          <w:b/>
        </w:rPr>
        <w:t>3</w:t>
      </w:r>
      <w:r w:rsidR="002418BF">
        <w:rPr>
          <w:b/>
        </w:rPr>
        <w:t xml:space="preserve"> </w:t>
      </w:r>
      <w:r>
        <w:rPr>
          <w:b/>
        </w:rPr>
        <w:t>ноября</w:t>
      </w:r>
      <w:r w:rsidR="002418BF">
        <w:rPr>
          <w:b/>
        </w:rPr>
        <w:t xml:space="preserve"> </w:t>
      </w:r>
      <w:r w:rsidR="002418BF">
        <w:t xml:space="preserve">2013 г., 23:59 МСК — крайний срок публикации результатов работы </w:t>
      </w:r>
      <w:r w:rsidR="002418BF">
        <w:rPr>
          <w:b/>
        </w:rPr>
        <w:t>АЖ</w:t>
      </w:r>
      <w:r w:rsidR="002418BF">
        <w:t>.</w:t>
      </w:r>
    </w:p>
    <w:p w:rsidR="00C3239A" w:rsidRDefault="005F1976">
      <w:pPr>
        <w:numPr>
          <w:ilvl w:val="2"/>
          <w:numId w:val="2"/>
        </w:numPr>
        <w:tabs>
          <w:tab w:val="left" w:pos="1134"/>
        </w:tabs>
        <w:ind w:left="1134" w:hanging="503"/>
      </w:pPr>
      <w:r>
        <w:rPr>
          <w:b/>
        </w:rPr>
        <w:t>15</w:t>
      </w:r>
      <w:r w:rsidR="002418BF">
        <w:rPr>
          <w:b/>
        </w:rPr>
        <w:t xml:space="preserve"> </w:t>
      </w:r>
      <w:r>
        <w:rPr>
          <w:b/>
        </w:rPr>
        <w:t>ноября</w:t>
      </w:r>
      <w:r w:rsidR="002418BF">
        <w:rPr>
          <w:b/>
        </w:rPr>
        <w:t xml:space="preserve"> </w:t>
      </w:r>
      <w:r w:rsidR="002418BF">
        <w:t xml:space="preserve">2013 г., 23:59 по локальному времени — крайний срок </w:t>
      </w:r>
      <w:r w:rsidR="002418BF">
        <w:rPr>
          <w:b/>
        </w:rPr>
        <w:t xml:space="preserve">оплаты </w:t>
      </w:r>
      <w:r w:rsidR="002418BF">
        <w:t>для выбравших электронный способ денежного перевода.</w:t>
      </w:r>
    </w:p>
    <w:p w:rsidR="00C3239A" w:rsidRDefault="005F1976">
      <w:pPr>
        <w:numPr>
          <w:ilvl w:val="2"/>
          <w:numId w:val="2"/>
        </w:numPr>
        <w:tabs>
          <w:tab w:val="left" w:pos="1134"/>
        </w:tabs>
        <w:ind w:left="1134" w:hanging="503"/>
      </w:pPr>
      <w:r>
        <w:rPr>
          <w:b/>
        </w:rPr>
        <w:t>16 ноября</w:t>
      </w:r>
      <w:r w:rsidR="002418BF">
        <w:rPr>
          <w:b/>
        </w:rPr>
        <w:t xml:space="preserve"> </w:t>
      </w:r>
      <w:r w:rsidR="002418BF">
        <w:t xml:space="preserve">2013 г. — </w:t>
      </w:r>
      <w:r w:rsidR="002418BF">
        <w:rPr>
          <w:b/>
        </w:rPr>
        <w:t xml:space="preserve">публикация результатов </w:t>
      </w:r>
      <w:r w:rsidR="002418BF">
        <w:t>Турнира.</w:t>
      </w:r>
      <w:r>
        <w:t xml:space="preserve">  </w:t>
      </w:r>
      <w:r w:rsidR="004A0676">
        <w:t xml:space="preserve"> </w:t>
      </w:r>
    </w:p>
    <w:p w:rsidR="00C3239A" w:rsidRDefault="00C3239A">
      <w:pPr>
        <w:tabs>
          <w:tab w:val="left" w:pos="1134"/>
        </w:tabs>
        <w:ind w:left="1440"/>
        <w:contextualSpacing w:val="0"/>
      </w:pPr>
    </w:p>
    <w:p w:rsidR="00C3239A" w:rsidRDefault="002418BF">
      <w:pPr>
        <w:pStyle w:val="2"/>
        <w:numPr>
          <w:ilvl w:val="0"/>
          <w:numId w:val="1"/>
        </w:numPr>
        <w:ind w:hanging="359"/>
      </w:pPr>
      <w:r>
        <w:rPr>
          <w:rFonts w:ascii="Times New Roman" w:eastAsia="Times New Roman" w:hAnsi="Times New Roman" w:cs="Times New Roman"/>
          <w:i w:val="0"/>
        </w:rPr>
        <w:t>ПЛОЩАДКИ ПРОВЕДЕНИЯ ТУРНИРА И ЕГО УЧАСТНИКИ</w:t>
      </w:r>
    </w:p>
    <w:p w:rsidR="00C3239A" w:rsidRDefault="002418BF">
      <w:pPr>
        <w:numPr>
          <w:ilvl w:val="1"/>
          <w:numId w:val="1"/>
        </w:numPr>
        <w:ind w:hanging="566"/>
      </w:pPr>
      <w:r>
        <w:t xml:space="preserve">К участию в Турнире допускаются площадки, своевременно подавшие заявки на участие </w:t>
      </w:r>
      <w:r>
        <w:br/>
        <w:t xml:space="preserve">и предоставившие необходимые информацию о Представителе и Ведущем. Оргкомитет оставляет за собой право отказать в регистрации площадкам, кандидатуры Представителей и Ведущих которых не одобряет Наблюдательный совет </w:t>
      </w:r>
      <w:proofErr w:type="spellStart"/>
      <w:r>
        <w:t>синхронов</w:t>
      </w:r>
      <w:proofErr w:type="spellEnd"/>
      <w:r>
        <w:t xml:space="preserve"> МАК (</w:t>
      </w:r>
      <w:proofErr w:type="spellStart"/>
      <w:r>
        <w:t>НаСоС</w:t>
      </w:r>
      <w:proofErr w:type="spellEnd"/>
      <w:r>
        <w:t>), а также потребовать совмещения по времени некоторых площадок, находящихся в одном часовом поясе.</w:t>
      </w:r>
    </w:p>
    <w:p w:rsidR="00C3239A" w:rsidRDefault="002418BF">
      <w:pPr>
        <w:numPr>
          <w:ilvl w:val="1"/>
          <w:numId w:val="1"/>
        </w:numPr>
        <w:ind w:hanging="566"/>
      </w:pPr>
      <w:r>
        <w:t>Отыгрыш вопросов Турнира в каждом городе может быть организован на нескольких площадках.</w:t>
      </w:r>
    </w:p>
    <w:p w:rsidR="00C3239A" w:rsidRDefault="002418BF">
      <w:pPr>
        <w:numPr>
          <w:ilvl w:val="1"/>
          <w:numId w:val="1"/>
        </w:numPr>
        <w:ind w:hanging="566"/>
      </w:pPr>
      <w:r>
        <w:t>Команда считается зарегистрированной на Турнир при предоставлении ведущему на площадке всей необходимой для регистрации информации (названия команды, состава, номера игроков в рейтинге МАК), а также при упла</w:t>
      </w:r>
      <w:r w:rsidR="004A0676">
        <w:t>те взноса, который составляет 20</w:t>
      </w:r>
      <w:r>
        <w:t xml:space="preserve">0 российских рублей, либо </w:t>
      </w:r>
      <w:r w:rsidR="004A0676">
        <w:t>6</w:t>
      </w:r>
      <w:r>
        <w:t xml:space="preserve"> долларов США</w:t>
      </w:r>
      <w:r w:rsidR="004A0676">
        <w:t>.</w:t>
      </w:r>
      <w:r>
        <w:t xml:space="preserve"> Выбор валюты — на усмотрение Представителя. Команда может играть Турнир и вне зачёта, тем не менее она всё равно должна сдать состав, номера игроков в рейтинге МАК и уплатить взнос.</w:t>
      </w:r>
    </w:p>
    <w:p w:rsidR="00C3239A" w:rsidRDefault="002418BF">
      <w:pPr>
        <w:numPr>
          <w:ilvl w:val="1"/>
          <w:numId w:val="1"/>
        </w:numPr>
        <w:ind w:hanging="566"/>
      </w:pPr>
      <w:r>
        <w:t>Ведущий должен иметь тексты настоящего Регламента и пакета вопросов с авторскими ответами, критериями зачёта, комментариями и источниками информации и бланки для ответов на вопросы.</w:t>
      </w:r>
    </w:p>
    <w:p w:rsidR="00C3239A" w:rsidRDefault="002418BF">
      <w:pPr>
        <w:numPr>
          <w:ilvl w:val="1"/>
          <w:numId w:val="1"/>
        </w:numPr>
        <w:ind w:hanging="566"/>
      </w:pPr>
      <w:r>
        <w:t>Ведущий должен заранее ознакомиться с пакетом вопросов, при необходимости уточнить правильное произношение трудных слов.</w:t>
      </w:r>
    </w:p>
    <w:p w:rsidR="00C3239A" w:rsidRDefault="002418BF">
      <w:pPr>
        <w:numPr>
          <w:ilvl w:val="1"/>
          <w:numId w:val="1"/>
        </w:numPr>
        <w:ind w:hanging="566"/>
      </w:pPr>
      <w:r>
        <w:t>Перед началом игры ведущий должен зачитать «шапку» пакета.</w:t>
      </w:r>
    </w:p>
    <w:p w:rsidR="00C3239A" w:rsidRDefault="002418BF">
      <w:pPr>
        <w:numPr>
          <w:ilvl w:val="1"/>
          <w:numId w:val="1"/>
        </w:numPr>
        <w:ind w:hanging="566"/>
      </w:pPr>
      <w:r>
        <w:t xml:space="preserve">Пакет </w:t>
      </w:r>
      <w:r w:rsidR="004A0676">
        <w:t xml:space="preserve">состоит из 3 туров по 13 </w:t>
      </w:r>
      <w:r>
        <w:t>вопросов. Между турами рекомендуется делать перерыв на 5–10 минут.</w:t>
      </w:r>
    </w:p>
    <w:p w:rsidR="00C3239A" w:rsidRDefault="002418BF">
      <w:pPr>
        <w:numPr>
          <w:ilvl w:val="1"/>
          <w:numId w:val="1"/>
        </w:numPr>
        <w:ind w:hanging="566"/>
      </w:pPr>
      <w:r>
        <w:t xml:space="preserve">После окончания тура Ведущий подводит и объявляет участникам предварительный (до решений жюри по спорным ответам) итог отыгрыша </w:t>
      </w:r>
      <w:proofErr w:type="spellStart"/>
      <w:r>
        <w:t>синхрона</w:t>
      </w:r>
      <w:proofErr w:type="spellEnd"/>
      <w:r>
        <w:t xml:space="preserve"> на площадке. Допускается объявлять промежуточные итоги в перерывах между блоками вопросов или </w:t>
      </w:r>
      <w:r>
        <w:br/>
        <w:t>в другие моменты, по усмотрению Ведущего.</w:t>
      </w:r>
    </w:p>
    <w:p w:rsidR="00C3239A" w:rsidRDefault="00C3239A">
      <w:pPr>
        <w:ind w:left="720"/>
        <w:contextualSpacing w:val="0"/>
      </w:pPr>
    </w:p>
    <w:p w:rsidR="00C3239A" w:rsidRDefault="002418BF">
      <w:pPr>
        <w:pStyle w:val="2"/>
        <w:numPr>
          <w:ilvl w:val="0"/>
          <w:numId w:val="1"/>
        </w:numPr>
        <w:ind w:hanging="359"/>
      </w:pPr>
      <w:r>
        <w:rPr>
          <w:rFonts w:ascii="Times New Roman" w:eastAsia="Times New Roman" w:hAnsi="Times New Roman" w:cs="Times New Roman"/>
          <w:i w:val="0"/>
        </w:rPr>
        <w:lastRenderedPageBreak/>
        <w:t>ПОДВЕДЕНИЕ ИТОГОВ</w:t>
      </w:r>
    </w:p>
    <w:p w:rsidR="00C3239A" w:rsidRDefault="002418BF">
      <w:pPr>
        <w:numPr>
          <w:ilvl w:val="1"/>
          <w:numId w:val="1"/>
        </w:numPr>
        <w:ind w:hanging="566"/>
      </w:pPr>
      <w:r>
        <w:t xml:space="preserve">В ходе турнира команды отвечают на вопросы. Правильный ответ на вопрос приносит команде 1 очко, неправильный — 0 очков. </w:t>
      </w:r>
    </w:p>
    <w:p w:rsidR="00C3239A" w:rsidRDefault="002418BF">
      <w:pPr>
        <w:numPr>
          <w:ilvl w:val="1"/>
          <w:numId w:val="1"/>
        </w:numPr>
        <w:ind w:hanging="566"/>
      </w:pPr>
      <w:r>
        <w:t>Ведущий признаёт правильным только ответ, указанный Редактором (авторский ответ). Если ответ команды не соответствует тому, что написано в поле «Ответ» или «Зачёт», он признаётся неправильным. Если команда или сам ведущий не согласны с тем, что ответ признан неправильным, ответ считается спорным.</w:t>
      </w:r>
    </w:p>
    <w:p w:rsidR="00C3239A" w:rsidRDefault="002418BF">
      <w:pPr>
        <w:numPr>
          <w:ilvl w:val="1"/>
          <w:numId w:val="1"/>
        </w:numPr>
        <w:ind w:hanging="566"/>
      </w:pPr>
      <w:r>
        <w:t xml:space="preserve">Спорные ответы могут подавать в ИЖ игроки участвующих в Турнире команд и Представители площадок. Для этого необходимо заполнить специальную </w:t>
      </w:r>
      <w:bookmarkStart w:id="1" w:name="id.gjdgxs" w:colFirst="0" w:colLast="0"/>
      <w:bookmarkEnd w:id="1"/>
      <w:r>
        <w:fldChar w:fldCharType="begin"/>
      </w:r>
      <w:r>
        <w:instrText xml:space="preserve"> HYPERLINK "https://spreadsheets0.google.com/viewform?formkey=dFJzaS1QUG5HZUg3NXBBQ0FNVHFvWFE6MA" \h </w:instrText>
      </w:r>
      <w:r>
        <w:fldChar w:fldCharType="separate"/>
      </w:r>
      <w:r>
        <w:t>форму</w:t>
      </w:r>
      <w:r>
        <w:fldChar w:fldCharType="end"/>
      </w:r>
      <w:r>
        <w:t xml:space="preserve"> на сайте рейтинга МАК.</w:t>
      </w:r>
    </w:p>
    <w:p w:rsidR="00C3239A" w:rsidRDefault="002418BF">
      <w:pPr>
        <w:ind w:left="567"/>
        <w:contextualSpacing w:val="0"/>
      </w:pPr>
      <w:r>
        <w:t xml:space="preserve">Адрес формы в Интернете доводится до заинтересованных команд Представителем. </w:t>
      </w:r>
    </w:p>
    <w:p w:rsidR="00C3239A" w:rsidRDefault="002418BF">
      <w:pPr>
        <w:ind w:left="567"/>
        <w:contextualSpacing w:val="0"/>
      </w:pPr>
      <w:r>
        <w:t xml:space="preserve">Кроме того, ссылка на форму будет размещена в ЖЖ-сообществах </w:t>
      </w:r>
      <w:proofErr w:type="spellStart"/>
      <w:r>
        <w:t>chgk</w:t>
      </w:r>
      <w:proofErr w:type="spellEnd"/>
      <w:r>
        <w:t xml:space="preserve"> и </w:t>
      </w:r>
      <w:proofErr w:type="spellStart"/>
      <w:r>
        <w:t>ru_chgk</w:t>
      </w:r>
      <w:proofErr w:type="spellEnd"/>
      <w:r>
        <w:t>.</w:t>
      </w:r>
    </w:p>
    <w:p w:rsidR="00C3239A" w:rsidRDefault="002418BF">
      <w:pPr>
        <w:ind w:left="567"/>
        <w:contextualSpacing w:val="0"/>
      </w:pPr>
      <w:r>
        <w:t xml:space="preserve">Крайний срок подачи спорных ответов — 23:59 по локальному времени отправителя </w:t>
      </w:r>
      <w:r w:rsidR="008B4319">
        <w:t>7</w:t>
      </w:r>
      <w:r w:rsidR="004A0676">
        <w:t xml:space="preserve"> ноября</w:t>
      </w:r>
      <w:r>
        <w:t xml:space="preserve"> 2013 г.</w:t>
      </w:r>
    </w:p>
    <w:p w:rsidR="00C3239A" w:rsidRDefault="002418BF">
      <w:pPr>
        <w:numPr>
          <w:ilvl w:val="1"/>
          <w:numId w:val="1"/>
        </w:numPr>
        <w:ind w:hanging="566"/>
      </w:pPr>
      <w:r>
        <w:t xml:space="preserve">Не позднее 23:59 МСК </w:t>
      </w:r>
      <w:r w:rsidR="008B4319">
        <w:t>9</w:t>
      </w:r>
      <w:r w:rsidR="004A0676">
        <w:t xml:space="preserve"> ноября</w:t>
      </w:r>
      <w:r>
        <w:t xml:space="preserve"> 2013 г. на сайте рейтинга МАК будут отображены все вердикты ИЖ.</w:t>
      </w:r>
    </w:p>
    <w:p w:rsidR="00C3239A" w:rsidRDefault="002418BF">
      <w:pPr>
        <w:numPr>
          <w:ilvl w:val="1"/>
          <w:numId w:val="1"/>
        </w:numPr>
        <w:ind w:hanging="566"/>
      </w:pPr>
      <w:r>
        <w:t>По итогам Турнира у каждой команды определяется количество набранных ею очков. При равенстве очков команды считаются разделившими места. Все вопросы считаются равноправными, дополнительные показатели для распределения мест не применяются.</w:t>
      </w:r>
    </w:p>
    <w:p w:rsidR="00C3239A" w:rsidRDefault="00C3239A">
      <w:pPr>
        <w:ind w:left="720"/>
        <w:contextualSpacing w:val="0"/>
      </w:pPr>
    </w:p>
    <w:p w:rsidR="00C3239A" w:rsidRDefault="002418BF">
      <w:pPr>
        <w:pStyle w:val="2"/>
        <w:numPr>
          <w:ilvl w:val="0"/>
          <w:numId w:val="1"/>
        </w:numPr>
        <w:ind w:hanging="359"/>
      </w:pPr>
      <w:r>
        <w:rPr>
          <w:rFonts w:ascii="Times New Roman" w:eastAsia="Times New Roman" w:hAnsi="Times New Roman" w:cs="Times New Roman"/>
          <w:i w:val="0"/>
        </w:rPr>
        <w:t>ПОДАЧА АПЕЛЛЯЦИЙ</w:t>
      </w:r>
    </w:p>
    <w:p w:rsidR="00C3239A" w:rsidRDefault="002418BF">
      <w:pPr>
        <w:numPr>
          <w:ilvl w:val="1"/>
          <w:numId w:val="1"/>
        </w:numPr>
        <w:ind w:hanging="566"/>
      </w:pPr>
      <w:r>
        <w:t>В рамках Турнира можно подавать апелляции на зачёт ответа или на снятие вопроса, содержащего существенную фактическую ошибку.</w:t>
      </w:r>
    </w:p>
    <w:p w:rsidR="00C3239A" w:rsidRDefault="002418BF">
      <w:pPr>
        <w:numPr>
          <w:ilvl w:val="1"/>
          <w:numId w:val="1"/>
        </w:numPr>
        <w:ind w:hanging="566"/>
      </w:pPr>
      <w:r>
        <w:t xml:space="preserve">Апелляции могут подавать игроки участвующих в Турнире команд. Для этого необходимо заполнить специальную форму на сайте рейтинга МАК. Интернет-адрес формы доводится до заинтересованных команд Представителем. Кроме того, ссылка на форму будет размещена в ЖЖ-сообществах </w:t>
      </w:r>
      <w:proofErr w:type="spellStart"/>
      <w:r>
        <w:t>chgk</w:t>
      </w:r>
      <w:proofErr w:type="spellEnd"/>
      <w:r>
        <w:t xml:space="preserve"> и </w:t>
      </w:r>
      <w:proofErr w:type="spellStart"/>
      <w:r>
        <w:t>ru_chgk</w:t>
      </w:r>
      <w:proofErr w:type="spellEnd"/>
      <w:r>
        <w:t xml:space="preserve">. Крайний срок подачи апелляций — 23:59 по локальному времени отправителя </w:t>
      </w:r>
      <w:r w:rsidR="004A0676">
        <w:t>10 ноября</w:t>
      </w:r>
      <w:r>
        <w:t xml:space="preserve"> 2013 г.</w:t>
      </w:r>
    </w:p>
    <w:p w:rsidR="00C3239A" w:rsidRDefault="002418BF">
      <w:pPr>
        <w:numPr>
          <w:ilvl w:val="1"/>
          <w:numId w:val="1"/>
        </w:numPr>
      </w:pPr>
      <w:r>
        <w:t xml:space="preserve">Не позднее 23:59 МСК </w:t>
      </w:r>
      <w:r w:rsidR="004A0676">
        <w:t>13 ноября</w:t>
      </w:r>
      <w:r>
        <w:t xml:space="preserve"> 2013 г. на сайте рейтинга МАК будут отображены все вердикты АЖ.</w:t>
      </w:r>
    </w:p>
    <w:p w:rsidR="00C3239A" w:rsidRDefault="00C3239A">
      <w:pPr>
        <w:ind w:left="720"/>
        <w:contextualSpacing w:val="0"/>
      </w:pPr>
    </w:p>
    <w:p w:rsidR="00C3239A" w:rsidRDefault="002418BF">
      <w:pPr>
        <w:pStyle w:val="2"/>
        <w:numPr>
          <w:ilvl w:val="0"/>
          <w:numId w:val="1"/>
        </w:numPr>
        <w:ind w:hanging="359"/>
      </w:pPr>
      <w:r>
        <w:rPr>
          <w:rFonts w:ascii="Times New Roman" w:eastAsia="Times New Roman" w:hAnsi="Times New Roman" w:cs="Times New Roman"/>
          <w:i w:val="0"/>
        </w:rPr>
        <w:t>ОТЧЁТЫ ПРЕДСТАВИТЕЛЕЙ</w:t>
      </w:r>
    </w:p>
    <w:p w:rsidR="00C3239A" w:rsidRDefault="002418BF">
      <w:pPr>
        <w:numPr>
          <w:ilvl w:val="1"/>
          <w:numId w:val="1"/>
        </w:numPr>
        <w:ind w:hanging="566"/>
      </w:pPr>
      <w:r>
        <w:t xml:space="preserve">Получив сводку вердиктов АЖ, Представители должны заново проверить все карточки </w:t>
      </w:r>
      <w:r>
        <w:br/>
        <w:t>с ответами команд и привести зачёт всех ответов в соответствие с решениями АЖ.</w:t>
      </w:r>
    </w:p>
    <w:p w:rsidR="00C3239A" w:rsidRDefault="002418BF">
      <w:pPr>
        <w:numPr>
          <w:ilvl w:val="1"/>
          <w:numId w:val="1"/>
        </w:numPr>
        <w:ind w:hanging="566"/>
      </w:pPr>
      <w:r>
        <w:t xml:space="preserve">После </w:t>
      </w:r>
      <w:proofErr w:type="spellStart"/>
      <w:r>
        <w:t>публикования</w:t>
      </w:r>
      <w:proofErr w:type="spellEnd"/>
      <w:r>
        <w:t xml:space="preserve"> вердиктов ИЖ и АЖ Представитель должен ввести (если еще не вводил до этого) и скорректировать (если требуется) результаты команд своей площадки на сайте рейтинга МАК.</w:t>
      </w:r>
      <w:r>
        <w:br/>
        <w:t xml:space="preserve">Крайний срок отправки результатов и составов команд — </w:t>
      </w:r>
      <w:r w:rsidR="004A0676">
        <w:t>15</w:t>
      </w:r>
      <w:r>
        <w:t xml:space="preserve"> </w:t>
      </w:r>
      <w:r w:rsidR="004A0676">
        <w:t>ноября</w:t>
      </w:r>
      <w:r>
        <w:t xml:space="preserve"> 2013 г., 23:59 по локальному времени.</w:t>
      </w:r>
    </w:p>
    <w:p w:rsidR="00C3239A" w:rsidRDefault="002418BF">
      <w:pPr>
        <w:numPr>
          <w:ilvl w:val="1"/>
          <w:numId w:val="1"/>
        </w:numPr>
        <w:ind w:hanging="566"/>
      </w:pPr>
      <w:r>
        <w:t>Представитель должен сообщить Оргкомитету обо всех сбоях и нарушениях при отыгрыше пакета, например:</w:t>
      </w:r>
    </w:p>
    <w:p w:rsidR="00C3239A" w:rsidRDefault="002418BF">
      <w:pPr>
        <w:ind w:left="720"/>
        <w:contextualSpacing w:val="0"/>
      </w:pPr>
      <w:r>
        <w:t>вопросы не были скачаны, игра не была проведена;</w:t>
      </w:r>
    </w:p>
    <w:p w:rsidR="00C3239A" w:rsidRDefault="002418BF">
      <w:pPr>
        <w:ind w:left="720"/>
        <w:contextualSpacing w:val="0"/>
      </w:pPr>
      <w:r>
        <w:t>вопросы не были скачаны, но игра была проведена, вопросы были получены другим способом (указать каким);</w:t>
      </w:r>
    </w:p>
    <w:p w:rsidR="00C3239A" w:rsidRDefault="002418BF">
      <w:pPr>
        <w:ind w:left="720"/>
        <w:contextualSpacing w:val="0"/>
      </w:pPr>
      <w:r>
        <w:t>вопросы были скачаны, но игра не была проведена;</w:t>
      </w:r>
    </w:p>
    <w:p w:rsidR="00C3239A" w:rsidRDefault="002418BF">
      <w:pPr>
        <w:ind w:left="720"/>
        <w:contextualSpacing w:val="0"/>
      </w:pPr>
      <w:proofErr w:type="gramStart"/>
      <w:r>
        <w:t>игра</w:t>
      </w:r>
      <w:proofErr w:type="gramEnd"/>
      <w:r>
        <w:t xml:space="preserve"> была проведена в день и время, которые выходили за рамки разрешённого отыгрыша;</w:t>
      </w:r>
    </w:p>
    <w:p w:rsidR="00C3239A" w:rsidRDefault="002418BF">
      <w:pPr>
        <w:ind w:left="720"/>
        <w:contextualSpacing w:val="0"/>
      </w:pPr>
      <w:r>
        <w:t>игра была проведена в даты отыгрыша, но не в тот день, который был заявлен для отыгрыша;</w:t>
      </w:r>
    </w:p>
    <w:p w:rsidR="00C3239A" w:rsidRDefault="002418BF">
      <w:pPr>
        <w:ind w:left="720"/>
        <w:contextualSpacing w:val="0"/>
      </w:pPr>
      <w:r>
        <w:lastRenderedPageBreak/>
        <w:t xml:space="preserve">игра была проведена в даты отыгрыша </w:t>
      </w:r>
      <w:proofErr w:type="spellStart"/>
      <w:r>
        <w:t>синхрона</w:t>
      </w:r>
      <w:proofErr w:type="spellEnd"/>
      <w:r>
        <w:t>, но не в то время, которое было заявлено, в случае, если отклонение от заявленного времени составляло более 6 часов;</w:t>
      </w:r>
    </w:p>
    <w:p w:rsidR="00C3239A" w:rsidRDefault="002418BF">
      <w:pPr>
        <w:ind w:left="720"/>
        <w:contextualSpacing w:val="0"/>
      </w:pPr>
      <w:r>
        <w:t>игра была проведена на двух площадках в одном городе в разное время или дату;</w:t>
      </w:r>
    </w:p>
    <w:p w:rsidR="00C3239A" w:rsidRDefault="002418BF">
      <w:pPr>
        <w:ind w:left="720"/>
        <w:contextualSpacing w:val="0"/>
      </w:pPr>
      <w:r>
        <w:t>была произведена несогласованная замена Ведущего;</w:t>
      </w:r>
    </w:p>
    <w:p w:rsidR="00C3239A" w:rsidRDefault="002418BF">
      <w:pPr>
        <w:ind w:left="720"/>
        <w:contextualSpacing w:val="0"/>
      </w:pPr>
      <w:r>
        <w:t>имеются подозрения в утечке вопросов от Ведущего;</w:t>
      </w:r>
    </w:p>
    <w:p w:rsidR="00C3239A" w:rsidRDefault="002418BF">
      <w:pPr>
        <w:ind w:left="720"/>
        <w:contextualSpacing w:val="0"/>
      </w:pPr>
      <w:r>
        <w:t>и т.д., и т.п.</w:t>
      </w:r>
    </w:p>
    <w:p w:rsidR="00C3239A" w:rsidRDefault="002418BF">
      <w:pPr>
        <w:pStyle w:val="2"/>
        <w:numPr>
          <w:ilvl w:val="0"/>
          <w:numId w:val="1"/>
        </w:numPr>
        <w:ind w:hanging="359"/>
      </w:pPr>
      <w:r>
        <w:rPr>
          <w:rFonts w:ascii="Times New Roman" w:eastAsia="Times New Roman" w:hAnsi="Times New Roman" w:cs="Times New Roman"/>
          <w:i w:val="0"/>
        </w:rPr>
        <w:t>ОПЛАТА ТУРНИРА</w:t>
      </w:r>
    </w:p>
    <w:p w:rsidR="00C3239A" w:rsidRDefault="002418BF">
      <w:pPr>
        <w:numPr>
          <w:ilvl w:val="1"/>
          <w:numId w:val="1"/>
        </w:numPr>
        <w:ind w:hanging="566"/>
      </w:pPr>
      <w:r>
        <w:t>Стоимость участия</w:t>
      </w:r>
      <w:r w:rsidR="004A0676">
        <w:t xml:space="preserve"> команды в Турнире составляет 200 российских рублей или</w:t>
      </w:r>
      <w:r>
        <w:t xml:space="preserve"> </w:t>
      </w:r>
      <w:r w:rsidR="004A0676">
        <w:t>6</w:t>
      </w:r>
      <w:r>
        <w:t xml:space="preserve"> долларов США на усмотрение Представителя.</w:t>
      </w:r>
    </w:p>
    <w:p w:rsidR="00C3239A" w:rsidRDefault="002418BF">
      <w:pPr>
        <w:numPr>
          <w:ilvl w:val="1"/>
          <w:numId w:val="1"/>
        </w:numPr>
        <w:ind w:hanging="566"/>
      </w:pPr>
      <w:r>
        <w:t>Основные варианты оплаты:</w:t>
      </w:r>
    </w:p>
    <w:p w:rsidR="00C3239A" w:rsidRDefault="002418BF">
      <w:pPr>
        <w:numPr>
          <w:ilvl w:val="2"/>
          <w:numId w:val="2"/>
        </w:numPr>
        <w:tabs>
          <w:tab w:val="left" w:pos="1134"/>
        </w:tabs>
        <w:ind w:left="1134" w:hanging="503"/>
      </w:pPr>
      <w:proofErr w:type="spellStart"/>
      <w:r>
        <w:rPr>
          <w:b/>
        </w:rPr>
        <w:t>Яндекс.Деньги</w:t>
      </w:r>
      <w:proofErr w:type="spellEnd"/>
      <w:r>
        <w:rPr>
          <w:b/>
        </w:rPr>
        <w:t>:</w:t>
      </w:r>
    </w:p>
    <w:p w:rsidR="00C3239A" w:rsidRDefault="002418BF">
      <w:pPr>
        <w:ind w:left="1056" w:firstLine="78"/>
        <w:contextualSpacing w:val="0"/>
      </w:pPr>
      <w:r>
        <w:t>Счет №</w:t>
      </w:r>
      <w:r w:rsidR="005302CB">
        <w:t xml:space="preserve"> </w:t>
      </w:r>
      <w:r w:rsidR="005302CB">
        <w:rPr>
          <w:rFonts w:ascii="Arial" w:hAnsi="Arial" w:cs="Arial"/>
          <w:color w:val="135B13"/>
          <w:sz w:val="21"/>
          <w:szCs w:val="21"/>
          <w:shd w:val="clear" w:color="auto" w:fill="FFFFFF"/>
        </w:rPr>
        <w:t>41001762658884</w:t>
      </w:r>
      <w:r>
        <w:t xml:space="preserve"> </w:t>
      </w:r>
    </w:p>
    <w:p w:rsidR="00C3239A" w:rsidRDefault="002418BF">
      <w:pPr>
        <w:numPr>
          <w:ilvl w:val="2"/>
          <w:numId w:val="2"/>
        </w:numPr>
        <w:tabs>
          <w:tab w:val="left" w:pos="1134"/>
        </w:tabs>
        <w:ind w:left="1134" w:hanging="503"/>
      </w:pPr>
      <w:r>
        <w:rPr>
          <w:b/>
        </w:rPr>
        <w:t>Передача</w:t>
      </w:r>
      <w:r>
        <w:t xml:space="preserve"> </w:t>
      </w:r>
      <w:r>
        <w:rPr>
          <w:b/>
        </w:rPr>
        <w:t>представителю Оргкомитета на одном из фестивалей интеллектуальных игр</w:t>
      </w:r>
      <w:r>
        <w:t>.</w:t>
      </w:r>
    </w:p>
    <w:p w:rsidR="00685831" w:rsidRPr="00685831" w:rsidRDefault="00685831">
      <w:pPr>
        <w:numPr>
          <w:ilvl w:val="2"/>
          <w:numId w:val="2"/>
        </w:numPr>
        <w:tabs>
          <w:tab w:val="left" w:pos="1134"/>
        </w:tabs>
        <w:ind w:left="1134" w:hanging="503"/>
      </w:pPr>
      <w:r>
        <w:rPr>
          <w:b/>
        </w:rPr>
        <w:t xml:space="preserve">Кошелек </w:t>
      </w:r>
      <w:proofErr w:type="spellStart"/>
      <w:r>
        <w:rPr>
          <w:b/>
          <w:lang w:val="en-US"/>
        </w:rPr>
        <w:t>WebMoney</w:t>
      </w:r>
      <w:proofErr w:type="spellEnd"/>
      <w:r w:rsidRPr="00685831">
        <w:rPr>
          <w:b/>
        </w:rPr>
        <w:t xml:space="preserve"> </w:t>
      </w:r>
      <w:r w:rsidRPr="00685831">
        <w:t>сайта рейтинга МАК:</w:t>
      </w:r>
    </w:p>
    <w:p w:rsidR="00685831" w:rsidRPr="00685831" w:rsidRDefault="00685831" w:rsidP="00685831">
      <w:pPr>
        <w:tabs>
          <w:tab w:val="left" w:pos="1134"/>
        </w:tabs>
        <w:ind w:left="1134"/>
        <w:rPr>
          <w:szCs w:val="24"/>
        </w:rPr>
      </w:pPr>
      <w:proofErr w:type="gramStart"/>
      <w:r w:rsidRPr="00685831">
        <w:rPr>
          <w:szCs w:val="24"/>
          <w:shd w:val="clear" w:color="auto" w:fill="FFFFFF"/>
        </w:rPr>
        <w:t>в</w:t>
      </w:r>
      <w:proofErr w:type="gramEnd"/>
      <w:r w:rsidRPr="00685831">
        <w:rPr>
          <w:szCs w:val="24"/>
          <w:shd w:val="clear" w:color="auto" w:fill="FFFFFF"/>
        </w:rPr>
        <w:t xml:space="preserve"> долларах США - Z105986787676</w:t>
      </w:r>
      <w:r w:rsidRPr="00685831">
        <w:rPr>
          <w:szCs w:val="24"/>
        </w:rPr>
        <w:br/>
      </w:r>
      <w:r w:rsidRPr="00685831">
        <w:rPr>
          <w:szCs w:val="24"/>
          <w:shd w:val="clear" w:color="auto" w:fill="FFFFFF"/>
        </w:rPr>
        <w:t>в евро - E153718898982</w:t>
      </w:r>
      <w:r w:rsidRPr="00685831">
        <w:rPr>
          <w:szCs w:val="24"/>
        </w:rPr>
        <w:br/>
      </w:r>
      <w:r w:rsidRPr="00685831">
        <w:rPr>
          <w:szCs w:val="24"/>
          <w:shd w:val="clear" w:color="auto" w:fill="FFFFFF"/>
        </w:rPr>
        <w:t>в рублях РФ - R374974387249</w:t>
      </w:r>
      <w:r w:rsidRPr="00685831">
        <w:rPr>
          <w:szCs w:val="24"/>
        </w:rPr>
        <w:br/>
      </w:r>
      <w:r w:rsidRPr="00685831">
        <w:rPr>
          <w:szCs w:val="24"/>
          <w:shd w:val="clear" w:color="auto" w:fill="FFFFFF"/>
        </w:rPr>
        <w:t>в гривнах - U952105013204.</w:t>
      </w:r>
    </w:p>
    <w:p w:rsidR="005302CB" w:rsidRPr="005302CB" w:rsidRDefault="005302CB">
      <w:pPr>
        <w:numPr>
          <w:ilvl w:val="2"/>
          <w:numId w:val="2"/>
        </w:numPr>
        <w:tabs>
          <w:tab w:val="left" w:pos="1134"/>
        </w:tabs>
        <w:ind w:left="1134" w:hanging="503"/>
      </w:pPr>
      <w:r>
        <w:t>Оплата на банковский счет. Реквизиты:</w:t>
      </w:r>
    </w:p>
    <w:p w:rsidR="005302CB" w:rsidRDefault="005302CB" w:rsidP="005302CB">
      <w:pPr>
        <w:pStyle w:val="mg1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>Юго-Западный Банк АК СБРФ г. Краснодара</w:t>
      </w:r>
    </w:p>
    <w:p w:rsidR="005302CB" w:rsidRDefault="005302CB" w:rsidP="005302CB">
      <w:pPr>
        <w:pStyle w:val="mg1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>Краснодарское отделение №8619</w:t>
      </w:r>
    </w:p>
    <w:p w:rsidR="005302CB" w:rsidRDefault="005302CB" w:rsidP="005302CB">
      <w:pPr>
        <w:pStyle w:val="mg1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>Дополнительный офис 8619/0128</w:t>
      </w:r>
    </w:p>
    <w:p w:rsidR="005302CB" w:rsidRDefault="005302CB" w:rsidP="005302CB">
      <w:pPr>
        <w:pStyle w:val="mg1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>КПП 231043001</w:t>
      </w:r>
    </w:p>
    <w:p w:rsidR="005302CB" w:rsidRDefault="005302CB" w:rsidP="005302CB">
      <w:pPr>
        <w:pStyle w:val="mg1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>ИНН 7707083893</w:t>
      </w:r>
    </w:p>
    <w:p w:rsidR="005302CB" w:rsidRDefault="005302CB" w:rsidP="005302CB">
      <w:pPr>
        <w:pStyle w:val="mg1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>К/с 30101810100000000602</w:t>
      </w:r>
    </w:p>
    <w:p w:rsidR="005302CB" w:rsidRDefault="005302CB" w:rsidP="005302CB">
      <w:pPr>
        <w:pStyle w:val="mg1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>БИК 040349602</w:t>
      </w:r>
    </w:p>
    <w:p w:rsidR="005302CB" w:rsidRDefault="005302CB" w:rsidP="005302CB">
      <w:pPr>
        <w:pStyle w:val="mg1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>Р/с:</w:t>
      </w:r>
    </w:p>
    <w:p w:rsidR="005302CB" w:rsidRDefault="005302CB" w:rsidP="005302CB">
      <w:pPr>
        <w:pStyle w:val="mg1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>47422810030019903001 – суммы поступающие по системе СБ РФ</w:t>
      </w:r>
    </w:p>
    <w:p w:rsidR="005302CB" w:rsidRDefault="005302CB" w:rsidP="005302CB">
      <w:pPr>
        <w:pStyle w:val="mg1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>30223810530000000001 – суммы поступающие по системе Банка России</w:t>
      </w:r>
    </w:p>
    <w:p w:rsidR="005302CB" w:rsidRDefault="005302CB" w:rsidP="005302CB">
      <w:pPr>
        <w:pStyle w:val="mg1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>47422810330009900109 - суммы поступающие от юр. Лиц – клиентов ОСБ №8619</w:t>
      </w:r>
    </w:p>
    <w:p w:rsidR="005302CB" w:rsidRDefault="005302CB" w:rsidP="005302CB">
      <w:pPr>
        <w:pStyle w:val="mg1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 xml:space="preserve">ФИО получателя: </w:t>
      </w:r>
      <w:proofErr w:type="spellStart"/>
      <w:r>
        <w:rPr>
          <w:color w:val="000000"/>
        </w:rPr>
        <w:t>Лабинцева</w:t>
      </w:r>
      <w:proofErr w:type="spellEnd"/>
      <w:r>
        <w:rPr>
          <w:color w:val="000000"/>
        </w:rPr>
        <w:t xml:space="preserve"> Алена Алексеевна</w:t>
      </w:r>
    </w:p>
    <w:p w:rsidR="005302CB" w:rsidRDefault="005302CB" w:rsidP="005302CB">
      <w:pPr>
        <w:pStyle w:val="mg1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>№ счета получателя: 40817810730005103921</w:t>
      </w:r>
    </w:p>
    <w:p w:rsidR="00685831" w:rsidRDefault="00685831" w:rsidP="00685831">
      <w:pPr>
        <w:pStyle w:val="mg1"/>
        <w:shd w:val="clear" w:color="auto" w:fill="FFFFFF"/>
        <w:spacing w:before="0" w:beforeAutospacing="0" w:after="0" w:afterAutospacing="0"/>
        <w:rPr>
          <w:color w:val="000000"/>
        </w:rPr>
      </w:pPr>
    </w:p>
    <w:p w:rsidR="005302CB" w:rsidRDefault="005302CB" w:rsidP="005302CB">
      <w:pPr>
        <w:tabs>
          <w:tab w:val="left" w:pos="1134"/>
        </w:tabs>
        <w:ind w:left="1134"/>
      </w:pPr>
    </w:p>
    <w:p w:rsidR="00C3239A" w:rsidRDefault="002418BF">
      <w:pPr>
        <w:numPr>
          <w:ilvl w:val="1"/>
          <w:numId w:val="1"/>
        </w:numPr>
        <w:ind w:hanging="566"/>
      </w:pPr>
      <w:r>
        <w:t>Если выбран электронный способ оплаты (</w:t>
      </w:r>
      <w:r w:rsidR="005302CB">
        <w:rPr>
          <w:lang w:val="en-US"/>
        </w:rPr>
        <w:t>WM</w:t>
      </w:r>
      <w:r w:rsidR="005302CB" w:rsidRPr="005302CB">
        <w:t xml:space="preserve">, </w:t>
      </w:r>
      <w:r>
        <w:t xml:space="preserve">ЯД или банковский счет), то </w:t>
      </w:r>
      <w:r>
        <w:rPr>
          <w:b/>
        </w:rPr>
        <w:t xml:space="preserve">оплата должна быть произведена не позднее </w:t>
      </w:r>
      <w:r w:rsidR="00484714">
        <w:rPr>
          <w:b/>
        </w:rPr>
        <w:t>15 ноября</w:t>
      </w:r>
      <w:r>
        <w:rPr>
          <w:b/>
        </w:rPr>
        <w:t xml:space="preserve"> 2013 г.</w:t>
      </w:r>
    </w:p>
    <w:p w:rsidR="00C3239A" w:rsidRDefault="002418BF">
      <w:pPr>
        <w:numPr>
          <w:ilvl w:val="1"/>
          <w:numId w:val="1"/>
        </w:numPr>
        <w:ind w:hanging="566"/>
      </w:pPr>
      <w:r>
        <w:t xml:space="preserve">Если выбрана передача представителю Оргкомитета, то </w:t>
      </w:r>
      <w:r w:rsidR="00484714">
        <w:t>она происходит по согласованию с оргкомитетом.</w:t>
      </w:r>
    </w:p>
    <w:sectPr w:rsidR="00C3239A">
      <w:pgSz w:w="11906" w:h="16838"/>
      <w:pgMar w:top="1134" w:right="850" w:bottom="1134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9E28B4"/>
    <w:multiLevelType w:val="multilevel"/>
    <w:tmpl w:val="883E1A08"/>
    <w:lvl w:ilvl="0">
      <w:start w:val="1"/>
      <w:numFmt w:val="decimal"/>
      <w:lvlText w:val="%1."/>
      <w:lvlJc w:val="left"/>
      <w:pPr>
        <w:ind w:left="36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567" w:firstLine="567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●"/>
      <w:lvlJc w:val="left"/>
      <w:pPr>
        <w:ind w:left="1224" w:firstLine="14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1728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2232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2736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324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3744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432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">
    <w:nsid w:val="593C23B0"/>
    <w:multiLevelType w:val="multilevel"/>
    <w:tmpl w:val="C20AA124"/>
    <w:lvl w:ilvl="0">
      <w:start w:val="1"/>
      <w:numFmt w:val="decimal"/>
      <w:lvlText w:val="%1."/>
      <w:lvlJc w:val="left"/>
      <w:pPr>
        <w:ind w:left="36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567" w:firstLine="567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1224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1728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2232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2736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324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3744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432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9A"/>
    <w:rsid w:val="0003273B"/>
    <w:rsid w:val="001B2197"/>
    <w:rsid w:val="002418BF"/>
    <w:rsid w:val="002869E6"/>
    <w:rsid w:val="003B1836"/>
    <w:rsid w:val="00484714"/>
    <w:rsid w:val="004A0676"/>
    <w:rsid w:val="005302CB"/>
    <w:rsid w:val="005F1976"/>
    <w:rsid w:val="00685831"/>
    <w:rsid w:val="008A435E"/>
    <w:rsid w:val="008B4319"/>
    <w:rsid w:val="00A073D7"/>
    <w:rsid w:val="00AC4EE1"/>
    <w:rsid w:val="00B73515"/>
    <w:rsid w:val="00C3239A"/>
    <w:rsid w:val="00DC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613C9D-F201-4490-8E96-46D655C8C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tabs>
        <w:tab w:val="left" w:pos="420"/>
      </w:tabs>
      <w:spacing w:before="240" w:after="60"/>
      <w:ind w:left="420" w:hanging="419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a4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customStyle="1" w:styleId="mg1">
    <w:name w:val="mg1"/>
    <w:basedOn w:val="a"/>
    <w:rsid w:val="005302CB"/>
    <w:pPr>
      <w:spacing w:before="100" w:beforeAutospacing="1" w:after="100" w:afterAutospacing="1"/>
      <w:contextualSpacing w:val="0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синхрона «Монос вызга и Королевство Хрустального Черепа».doc.docx</vt:lpstr>
    </vt:vector>
  </TitlesOfParts>
  <Company/>
  <LinksUpToDate>false</LinksUpToDate>
  <CharactersWithSpaces>9501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синхрона «Монос вызга и Королевство Хрустального Черепа».doc.docx</dc:title>
  <dc:creator>Рената</dc:creator>
  <cp:lastModifiedBy>Luna</cp:lastModifiedBy>
  <cp:revision>4</cp:revision>
  <dcterms:created xsi:type="dcterms:W3CDTF">2013-09-17T07:05:00Z</dcterms:created>
  <dcterms:modified xsi:type="dcterms:W3CDTF">2013-10-28T12:14:00Z</dcterms:modified>
</cp:coreProperties>
</file>